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Renata de Bonis </w:t>
      </w:r>
    </w:p>
    <w:p w:rsidR="00000000" w:rsidDel="00000000" w:rsidP="00000000" w:rsidRDefault="00000000" w:rsidRPr="00000000" w14:paraId="00000002">
      <w:pPr>
        <w:widowControl w:val="0"/>
        <w:spacing w:before="36.3037109375" w:line="360" w:lineRule="auto"/>
        <w:ind w:left="6.403198242187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Born in 1984, in São Paulo. Currently lives and works in Amsterdam. </w:t>
      </w:r>
    </w:p>
    <w:p w:rsidR="00000000" w:rsidDel="00000000" w:rsidP="00000000" w:rsidRDefault="00000000" w:rsidRPr="00000000" w14:paraId="00000003">
      <w:pPr>
        <w:widowControl w:val="0"/>
        <w:spacing w:before="36.3037109375" w:line="360" w:lineRule="auto"/>
        <w:ind w:left="6.403198242187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36.3037109375" w:line="360" w:lineRule="auto"/>
        <w:ind w:left="6.4031982421875" w:firstLine="0"/>
        <w:rPr>
          <w:rFonts w:ascii="EB Garamond" w:cs="EB Garamond" w:eastAsia="EB Garamond" w:hAnsi="EB Garamond"/>
          <w:b w:val="1"/>
          <w:sz w:val="24.079999923706055"/>
          <w:szCs w:val="24.079999923706055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.079999923706055"/>
          <w:szCs w:val="24.079999923706055"/>
          <w:rtl w:val="0"/>
        </w:rPr>
        <w:t xml:space="preserve">Solo Exhibitions</w:t>
      </w:r>
    </w:p>
    <w:p w:rsidR="00000000" w:rsidDel="00000000" w:rsidP="00000000" w:rsidRDefault="00000000" w:rsidRPr="00000000" w14:paraId="00000005">
      <w:pPr>
        <w:widowControl w:val="0"/>
        <w:spacing w:before="36.3037109375" w:line="360" w:lineRule="auto"/>
        <w:ind w:left="6.403198242187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Touch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L21 Gallery, Palma de Mallorca, Spain</w:t>
      </w:r>
    </w:p>
    <w:p w:rsidR="00000000" w:rsidDel="00000000" w:rsidP="00000000" w:rsidRDefault="00000000" w:rsidRPr="00000000" w14:paraId="00000006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Vento Sul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Galeria Superfície, São Paulo, Brasil</w:t>
      </w:r>
    </w:p>
    <w:p w:rsidR="00000000" w:rsidDel="00000000" w:rsidP="00000000" w:rsidRDefault="00000000" w:rsidRPr="00000000" w14:paraId="00000007">
      <w:pPr>
        <w:widowControl w:val="0"/>
        <w:spacing w:before="121.527099609375" w:line="360" w:lineRule="auto"/>
        <w:ind w:left="7.286376953125" w:right="179.40429687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Ludoteca #5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Renata De Bonis, with essay by Artun Alaska Arasli, Giorgio Galotti, Milan, Italy </w:t>
      </w:r>
    </w:p>
    <w:p w:rsidR="00000000" w:rsidDel="00000000" w:rsidP="00000000" w:rsidRDefault="00000000" w:rsidRPr="00000000" w14:paraId="00000008">
      <w:pPr>
        <w:widowControl w:val="0"/>
        <w:spacing w:before="121.527099609375" w:line="360" w:lineRule="auto"/>
        <w:ind w:left="7.286376953125" w:right="179.40429687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Sono Leve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auroras, São Paulo, Brasil</w:t>
      </w:r>
    </w:p>
    <w:p w:rsidR="00000000" w:rsidDel="00000000" w:rsidP="00000000" w:rsidRDefault="00000000" w:rsidRPr="00000000" w14:paraId="00000009">
      <w:pPr>
        <w:widowControl w:val="0"/>
        <w:spacing w:before="26.453857421875" w:line="360" w:lineRule="auto"/>
        <w:ind w:left="4.4158935546875" w:right="706.66748046875" w:firstLine="2.8704833984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composition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- in collaboration with Daniel de Paula, curated by Maurice Meewisse, De Aanschouw, Rotterdam, Netherlands</w:t>
      </w:r>
    </w:p>
    <w:p w:rsidR="00000000" w:rsidDel="00000000" w:rsidP="00000000" w:rsidRDefault="00000000" w:rsidRPr="00000000" w14:paraId="0000000A">
      <w:pPr>
        <w:widowControl w:val="0"/>
        <w:spacing w:before="26.453857421875" w:line="360" w:lineRule="auto"/>
        <w:ind w:left="4.4158935546875" w:right="706.66748046875" w:firstLine="2.8704833984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DAMA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Turin, Italy</w:t>
      </w:r>
    </w:p>
    <w:p w:rsidR="00000000" w:rsidDel="00000000" w:rsidP="00000000" w:rsidRDefault="00000000" w:rsidRPr="00000000" w14:paraId="0000000B">
      <w:pPr>
        <w:widowControl w:val="0"/>
        <w:spacing w:before="26.453857421875" w:line="360" w:lineRule="auto"/>
        <w:ind w:left="4.4158935546875" w:right="706.66748046875" w:firstLine="2.8704833984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Yours Truly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Alley, Turin, Italy</w:t>
      </w:r>
    </w:p>
    <w:p w:rsidR="00000000" w:rsidDel="00000000" w:rsidP="00000000" w:rsidRDefault="00000000" w:rsidRPr="00000000" w14:paraId="0000000C">
      <w:pPr>
        <w:widowControl w:val="0"/>
        <w:spacing w:before="121.5252685546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2017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Aurora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Giorgio Galotti, Turin, Italy </w:t>
      </w:r>
    </w:p>
    <w:p w:rsidR="00000000" w:rsidDel="00000000" w:rsidP="00000000" w:rsidRDefault="00000000" w:rsidRPr="00000000" w14:paraId="0000000D">
      <w:pPr>
        <w:widowControl w:val="0"/>
        <w:spacing w:before="121.52648925781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2017–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Quiet Neighbours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LAMB, London, United Kingdom</w:t>
      </w:r>
    </w:p>
    <w:p w:rsidR="00000000" w:rsidDel="00000000" w:rsidP="00000000" w:rsidRDefault="00000000" w:rsidRPr="00000000" w14:paraId="0000000E">
      <w:pPr>
        <w:widowControl w:val="0"/>
        <w:spacing w:before="121.52587890625" w:line="360" w:lineRule="auto"/>
        <w:ind w:left="6.4031982421875" w:right="566.878051757812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2016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Eleva-se | distante do solo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- Jardim Vertical, Movimento 90, Minhocão, São Paulo, Brasil</w:t>
      </w:r>
    </w:p>
    <w:p w:rsidR="00000000" w:rsidDel="00000000" w:rsidP="00000000" w:rsidRDefault="00000000" w:rsidRPr="00000000" w14:paraId="0000000F">
      <w:pPr>
        <w:widowControl w:val="0"/>
        <w:spacing w:before="121.52587890625" w:line="360" w:lineRule="auto"/>
        <w:ind w:left="6.4031982421875" w:right="566.878051757812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 2015 – ,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to fill the interlude without breaking it, ( , preencher o interlúdio sem quebrá-lo, )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BFA Boatos, São Paulo, Brasil </w:t>
      </w:r>
    </w:p>
    <w:p w:rsidR="00000000" w:rsidDel="00000000" w:rsidP="00000000" w:rsidRDefault="00000000" w:rsidRPr="00000000" w14:paraId="00000010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2015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Mapping Continents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LAMB, London, United Kingdom</w:t>
      </w:r>
    </w:p>
    <w:p w:rsidR="00000000" w:rsidDel="00000000" w:rsidP="00000000" w:rsidRDefault="00000000" w:rsidRPr="00000000" w14:paraId="00000011">
      <w:pPr>
        <w:widowControl w:val="0"/>
        <w:spacing w:before="121.525878906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2014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Suíte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Coletor, São Paulo, Brasil</w:t>
      </w:r>
    </w:p>
    <w:p w:rsidR="00000000" w:rsidDel="00000000" w:rsidP="00000000" w:rsidRDefault="00000000" w:rsidRPr="00000000" w14:paraId="00000012">
      <w:pPr>
        <w:widowControl w:val="0"/>
        <w:spacing w:before="121.52587890625" w:line="360" w:lineRule="auto"/>
        <w:ind w:left="7.286376953125" w:right="806.4233398437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2014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Norte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Programa de Exposicoes do Centro Cultural São Paulo - CCSP, São Paulo, Brasil 2014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Uma Pedra por Dia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Galeria Laura Marsiaj -Rio de Janeiro, Brasil </w:t>
      </w:r>
    </w:p>
    <w:p w:rsidR="00000000" w:rsidDel="00000000" w:rsidP="00000000" w:rsidRDefault="00000000" w:rsidRPr="00000000" w14:paraId="00000013">
      <w:pPr>
        <w:widowControl w:val="0"/>
        <w:spacing w:before="22.45422363281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2013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Norður,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Gútto Space - Saudarkrokur, Iceland </w:t>
      </w:r>
    </w:p>
    <w:p w:rsidR="00000000" w:rsidDel="00000000" w:rsidP="00000000" w:rsidRDefault="00000000" w:rsidRPr="00000000" w14:paraId="00000014">
      <w:pPr>
        <w:widowControl w:val="0"/>
        <w:spacing w:before="121.527099609375" w:line="360" w:lineRule="auto"/>
        <w:ind w:left="7.286376953125" w:right="2065.948486328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2012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Modos de atravessar o deserto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Galeria Moura Marsiaj , Sao Paulo, Brazil</w:t>
      </w:r>
    </w:p>
    <w:p w:rsidR="00000000" w:rsidDel="00000000" w:rsidP="00000000" w:rsidRDefault="00000000" w:rsidRPr="00000000" w14:paraId="00000015">
      <w:pPr>
        <w:widowControl w:val="0"/>
        <w:spacing w:before="121.527099609375" w:line="360" w:lineRule="auto"/>
        <w:ind w:left="7.286376953125" w:right="2065.948486328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2011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The Damage Done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Galeria Laura Marsiaj Rio de Janeiro, Brazil </w:t>
      </w:r>
    </w:p>
    <w:p w:rsidR="00000000" w:rsidDel="00000000" w:rsidP="00000000" w:rsidRDefault="00000000" w:rsidRPr="00000000" w14:paraId="00000016">
      <w:pPr>
        <w:widowControl w:val="0"/>
        <w:spacing w:before="26.452941894531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2011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Lost Horse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Galeria Oscar Cruz , São Paulo, Brazil </w:t>
      </w:r>
    </w:p>
    <w:p w:rsidR="00000000" w:rsidDel="00000000" w:rsidP="00000000" w:rsidRDefault="00000000" w:rsidRPr="00000000" w14:paraId="00000017">
      <w:pPr>
        <w:widowControl w:val="0"/>
        <w:spacing w:before="121.52648925781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2010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Old Country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Paço Municipal de Porto Alegre, Brazil </w:t>
      </w:r>
    </w:p>
    <w:p w:rsidR="00000000" w:rsidDel="00000000" w:rsidP="00000000" w:rsidRDefault="00000000" w:rsidRPr="00000000" w14:paraId="00000018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2010 -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Harvest Memories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Anexo da Galeria Laura Marsiaj, Rio de Janeiro, Brazil</w:t>
      </w:r>
    </w:p>
    <w:p w:rsidR="00000000" w:rsidDel="00000000" w:rsidP="00000000" w:rsidRDefault="00000000" w:rsidRPr="00000000" w14:paraId="00000019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b w:val="1"/>
          <w:sz w:val="24.079999923706055"/>
          <w:szCs w:val="24.079999923706055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.079999923706055"/>
          <w:szCs w:val="24.079999923706055"/>
          <w:rtl w:val="0"/>
        </w:rPr>
        <w:t xml:space="preserve">Selected Group Exhibition</w:t>
      </w:r>
    </w:p>
    <w:p w:rsidR="00000000" w:rsidDel="00000000" w:rsidP="00000000" w:rsidRDefault="00000000" w:rsidRPr="00000000" w14:paraId="0000001B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2022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Eating vegan sandwiches in the train while listening to country music,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curated by Francesco Giaveri, L21 Lab, Palma de Mallorca, Spain </w:t>
      </w:r>
    </w:p>
    <w:p w:rsidR="00000000" w:rsidDel="00000000" w:rsidP="00000000" w:rsidRDefault="00000000" w:rsidRPr="00000000" w14:paraId="0000001C">
      <w:pPr>
        <w:widowControl w:val="0"/>
        <w:spacing w:before="26.451416015625" w:line="360" w:lineRule="auto"/>
        <w:ind w:left="7.286376953125" w:right="269.423828125" w:firstLine="0"/>
        <w:jc w:val="both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2022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Passagens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organized by Reinaldo Botelho, Casa do Olhar Luis Sacilotto, Santo André, Brazil </w:t>
      </w:r>
    </w:p>
    <w:p w:rsidR="00000000" w:rsidDel="00000000" w:rsidP="00000000" w:rsidRDefault="00000000" w:rsidRPr="00000000" w14:paraId="0000001D">
      <w:pPr>
        <w:widowControl w:val="0"/>
        <w:spacing w:before="26.451416015625" w:line="360" w:lineRule="auto"/>
        <w:ind w:left="7.286376953125" w:right="269.423828125" w:firstLine="0"/>
        <w:jc w:val="both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2022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Setas e Turmalinas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curated by Gisela Domshke, Casa de Cultura do Parque, São Paulo, Brazil </w:t>
      </w:r>
    </w:p>
    <w:p w:rsidR="00000000" w:rsidDel="00000000" w:rsidP="00000000" w:rsidRDefault="00000000" w:rsidRPr="00000000" w14:paraId="0000001E">
      <w:pPr>
        <w:widowControl w:val="0"/>
        <w:spacing w:before="26.451416015625" w:line="360" w:lineRule="auto"/>
        <w:ind w:left="7.286376953125" w:right="269.423828125" w:firstLine="0"/>
        <w:jc w:val="both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2022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Identidades: 22&amp;22&amp;22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Farol Santander, São Paulo, Brazil </w:t>
      </w:r>
    </w:p>
    <w:p w:rsidR="00000000" w:rsidDel="00000000" w:rsidP="00000000" w:rsidRDefault="00000000" w:rsidRPr="00000000" w14:paraId="0000001F">
      <w:pPr>
        <w:widowControl w:val="0"/>
        <w:spacing w:before="26.451416015625" w:line="360" w:lineRule="auto"/>
        <w:ind w:left="7.286376953125" w:right="229.7784423828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2021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Mirantes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Galeria Anita Schwartz, curated by Fernanda Lopes, Rio de Janeiro, Brazil </w:t>
      </w:r>
    </w:p>
    <w:p w:rsidR="00000000" w:rsidDel="00000000" w:rsidP="00000000" w:rsidRDefault="00000000" w:rsidRPr="00000000" w14:paraId="00000020">
      <w:pPr>
        <w:widowControl w:val="0"/>
        <w:spacing w:before="26.451416015625" w:line="360" w:lineRule="auto"/>
        <w:ind w:left="7.286376953125" w:right="229.7784423828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 2021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Semana de 21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Instituto Artium, curated by Alberto Simon, São Paulo, Brazil </w:t>
      </w:r>
    </w:p>
    <w:p w:rsidR="00000000" w:rsidDel="00000000" w:rsidP="00000000" w:rsidRDefault="00000000" w:rsidRPr="00000000" w14:paraId="00000021">
      <w:pPr>
        <w:widowControl w:val="0"/>
        <w:spacing w:before="26.451416015625" w:line="360" w:lineRule="auto"/>
        <w:ind w:left="7.286376953125" w:right="229.7784423828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Cuando no hay sombra es mediodía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Nube Gallery / Kiosko, curated by Juliana Caffé, Santa Cruz de la Sierra, Bolivia  </w:t>
      </w:r>
    </w:p>
    <w:p w:rsidR="00000000" w:rsidDel="00000000" w:rsidP="00000000" w:rsidRDefault="00000000" w:rsidRPr="00000000" w14:paraId="00000022">
      <w:pPr>
        <w:widowControl w:val="0"/>
        <w:spacing w:before="25.12084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FourFlags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Galeria Jaqueline Martins, São Paulo, Brazil </w:t>
      </w:r>
    </w:p>
    <w:p w:rsidR="00000000" w:rsidDel="00000000" w:rsidP="00000000" w:rsidRDefault="00000000" w:rsidRPr="00000000" w14:paraId="00000023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'2020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', Rozenstraat, Amsterdam, Netherlands  </w:t>
      </w:r>
    </w:p>
    <w:p w:rsidR="00000000" w:rsidDel="00000000" w:rsidP="00000000" w:rsidRDefault="00000000" w:rsidRPr="00000000" w14:paraId="00000024">
      <w:pPr>
        <w:widowControl w:val="0"/>
        <w:spacing w:before="121.5252685546875" w:line="360" w:lineRule="auto"/>
        <w:ind w:right="247.07275390625" w:firstLine="7.28637695312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DDDuuuooo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curated by Diego Diez, with Pep Vidal and Josefina Anjou, Tilde, Amsterdam, Netherlands  </w:t>
      </w:r>
    </w:p>
    <w:p w:rsidR="00000000" w:rsidDel="00000000" w:rsidP="00000000" w:rsidRDefault="00000000" w:rsidRPr="00000000" w14:paraId="00000025">
      <w:pPr>
        <w:widowControl w:val="0"/>
        <w:spacing w:before="26.4520263671875" w:line="360" w:lineRule="auto"/>
        <w:ind w:left="7.286376953125" w:right="133.531494140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We Are All Guests #3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B.A.D. Foundation + South Explorer, Rotterdam, Netherlands  </w:t>
      </w:r>
    </w:p>
    <w:p w:rsidR="00000000" w:rsidDel="00000000" w:rsidP="00000000" w:rsidRDefault="00000000" w:rsidRPr="00000000" w14:paraId="00000026">
      <w:pPr>
        <w:widowControl w:val="0"/>
        <w:spacing w:before="26.4520263671875" w:line="360" w:lineRule="auto"/>
        <w:ind w:left="7.286376953125" w:right="133.531494140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2019 – 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A Hora Instável,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curated by Germano Dushá, Galeria Bruno Múrias, Lisbon, Portugal </w:t>
      </w:r>
    </w:p>
    <w:p w:rsidR="00000000" w:rsidDel="00000000" w:rsidP="00000000" w:rsidRDefault="00000000" w:rsidRPr="00000000" w14:paraId="00000027">
      <w:pPr>
        <w:widowControl w:val="0"/>
        <w:spacing w:before="26.4520263671875" w:line="360" w:lineRule="auto"/>
        <w:ind w:left="7.286376953125" w:right="133.531494140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Conversas em Gondwana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- Arquipélago, curadoria de Juliana Caffé e Juliana Gontijo, Centro Cultural São Paulo, CCSP, São Paulo, Brazil </w:t>
      </w:r>
    </w:p>
    <w:p w:rsidR="00000000" w:rsidDel="00000000" w:rsidP="00000000" w:rsidRDefault="00000000" w:rsidRPr="00000000" w14:paraId="00000028">
      <w:pPr>
        <w:widowControl w:val="0"/>
        <w:spacing w:before="26.45324707031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La Città Sommersa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: Chapter II Hypermaremma, Tuscany, Italy </w:t>
      </w:r>
    </w:p>
    <w:p w:rsidR="00000000" w:rsidDel="00000000" w:rsidP="00000000" w:rsidRDefault="00000000" w:rsidRPr="00000000" w14:paraId="00000029">
      <w:pPr>
        <w:widowControl w:val="0"/>
        <w:spacing w:before="121.525878906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Mare Mare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: Chapter I Hypermaremma, Tuscany, Italy </w:t>
      </w:r>
    </w:p>
    <w:p w:rsidR="00000000" w:rsidDel="00000000" w:rsidP="00000000" w:rsidRDefault="00000000" w:rsidRPr="00000000" w14:paraId="0000002A">
      <w:pPr>
        <w:widowControl w:val="0"/>
        <w:spacing w:before="121.52587890625" w:line="360" w:lineRule="auto"/>
        <w:ind w:left="6.4031982421875" w:right="82.49145507812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Parallax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curated by Artun Alaska Arasli, Wilfred Lentz, Rotterdam, Netherlands  </w:t>
      </w:r>
    </w:p>
    <w:p w:rsidR="00000000" w:rsidDel="00000000" w:rsidP="00000000" w:rsidRDefault="00000000" w:rsidRPr="00000000" w14:paraId="0000002B">
      <w:pPr>
        <w:widowControl w:val="0"/>
        <w:spacing w:before="121.52587890625" w:line="360" w:lineRule="auto"/>
        <w:ind w:left="6.4031982421875" w:right="82.49145507812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FUTURuins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curated by Daniela Ferretti, Dimitri Ozerkov, Dario Dalla Lana, Davide Daninos, Palazzo Fortuny, Venice, Italy</w:t>
      </w:r>
    </w:p>
    <w:p w:rsidR="00000000" w:rsidDel="00000000" w:rsidP="00000000" w:rsidRDefault="00000000" w:rsidRPr="00000000" w14:paraId="0000002C">
      <w:pPr>
        <w:widowControl w:val="0"/>
        <w:spacing w:before="26.45263671875" w:line="360" w:lineRule="auto"/>
        <w:ind w:left="7.286376953125" w:right="9.08447265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Elements, 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curated by Svea Kellner, Neues Kunsthaus, Ahrenshoop, DE 2017-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Discretion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curated by Sam Korman, BFA Boatos Fine Arts, São Paulo, Brazil </w:t>
      </w:r>
    </w:p>
    <w:p w:rsidR="00000000" w:rsidDel="00000000" w:rsidP="00000000" w:rsidRDefault="00000000" w:rsidRPr="00000000" w14:paraId="0000002D">
      <w:pPr>
        <w:widowControl w:val="0"/>
        <w:spacing w:before="26.45263671875" w:line="360" w:lineRule="auto"/>
        <w:ind w:left="7.286376953125" w:right="9.08447265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2017– </w:t>
      </w:r>
      <w:r w:rsidDel="00000000" w:rsidR="00000000" w:rsidRPr="00000000">
        <w:rPr>
          <w:rFonts w:ascii="EB Garamond" w:cs="EB Garamond" w:eastAsia="EB Garamond" w:hAnsi="EB Garamond"/>
          <w:i w:val="1"/>
          <w:sz w:val="22.079999923706055"/>
          <w:szCs w:val="22.079999923706055"/>
          <w:rtl w:val="0"/>
        </w:rPr>
        <w:t xml:space="preserve">Elogiamos a casa que se abre a perder de vista</w:t>
      </w: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, curated by Mario Gioia, Galeria Bolsa de Arte, São Paulo, Brazil </w:t>
      </w:r>
    </w:p>
    <w:p w:rsidR="00000000" w:rsidDel="00000000" w:rsidP="00000000" w:rsidRDefault="00000000" w:rsidRPr="00000000" w14:paraId="0000002E">
      <w:pPr>
        <w:widowControl w:val="0"/>
        <w:spacing w:before="25.12054443359375" w:line="360" w:lineRule="auto"/>
        <w:ind w:left="7.286376953125" w:right="393.308715820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2017 – How to Remain Silent?, curated by Juliana Caffé, A4 Arts Foundation, Cape Town, South Africa</w:t>
      </w:r>
    </w:p>
    <w:p w:rsidR="00000000" w:rsidDel="00000000" w:rsidP="00000000" w:rsidRDefault="00000000" w:rsidRPr="00000000" w14:paraId="0000002F">
      <w:pPr>
        <w:widowControl w:val="0"/>
        <w:spacing w:before="25.12054443359375" w:line="360" w:lineRule="auto"/>
        <w:ind w:left="7.286376953125" w:right="393.308715820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2017– FONDANTE, organized by Giorgio Galotti, text by Germando Dushá, Museo Della Frutta, Turin, Italy </w:t>
      </w:r>
    </w:p>
    <w:p w:rsidR="00000000" w:rsidDel="00000000" w:rsidP="00000000" w:rsidRDefault="00000000" w:rsidRPr="00000000" w14:paraId="00000030">
      <w:pPr>
        <w:widowControl w:val="0"/>
        <w:spacing w:before="26.45294189453125" w:line="360" w:lineRule="auto"/>
        <w:ind w:left="6.4031982421875" w:right="750.7153320312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2017– Paisagens Intermitentes, curated by Thais Gouveia, Casa Nova Arte, São Paulo, Brazil </w:t>
      </w:r>
    </w:p>
    <w:p w:rsidR="00000000" w:rsidDel="00000000" w:rsidP="00000000" w:rsidRDefault="00000000" w:rsidRPr="00000000" w14:paraId="00000031">
      <w:pPr>
        <w:widowControl w:val="0"/>
        <w:spacing w:before="26.45294189453125" w:line="360" w:lineRule="auto"/>
        <w:ind w:left="6.4031982421875" w:right="750.7153320312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2017– Um Piano na Selva, curated by Germano Dushá, Periscópio Arte Contemporânea, Belo Horizonte, Brazil </w:t>
      </w:r>
    </w:p>
    <w:p w:rsidR="00000000" w:rsidDel="00000000" w:rsidP="00000000" w:rsidRDefault="00000000" w:rsidRPr="00000000" w14:paraId="00000032">
      <w:pPr>
        <w:widowControl w:val="0"/>
        <w:spacing w:before="26.45309448242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2017– Paisagens Intermitentes, curated by Thais Gouveia, Hilo Galeria, Buenos Aires, Argentina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right="3175.260009765625"/>
        <w:jc w:val="right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36.30371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2016 – 3a Bienal de Montevideo, Montevideo, Uruguay </w:t>
      </w:r>
    </w:p>
    <w:p w:rsidR="00000000" w:rsidDel="00000000" w:rsidP="00000000" w:rsidRDefault="00000000" w:rsidRPr="00000000" w14:paraId="00000035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2016 – Singapore International Festival of Arts, Singapore, Singapore</w:t>
      </w:r>
    </w:p>
    <w:p w:rsidR="00000000" w:rsidDel="00000000" w:rsidP="00000000" w:rsidRDefault="00000000" w:rsidRPr="00000000" w14:paraId="00000036">
      <w:pPr>
        <w:widowControl w:val="0"/>
        <w:spacing w:before="121.527099609375" w:line="360" w:lineRule="auto"/>
        <w:ind w:left="6.4031982421875" w:right="163.83666992187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2016 – The Kula Ring, curated by Alfons Hug, Eigenheim Galerie/Goethe Institute, Weimar, Germany  </w:t>
      </w:r>
    </w:p>
    <w:p w:rsidR="00000000" w:rsidDel="00000000" w:rsidP="00000000" w:rsidRDefault="00000000" w:rsidRPr="00000000" w14:paraId="00000037">
      <w:pPr>
        <w:widowControl w:val="0"/>
        <w:spacing w:before="121.527099609375" w:line="360" w:lineRule="auto"/>
        <w:ind w:left="6.4031982421875" w:right="163.83666992187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2016 – Arte Atual Festival, curated by Paulo Miyada and Olivia Ardui, Instituto Tomie Ohtake, São Paulo, Brazil </w:t>
      </w:r>
    </w:p>
    <w:p w:rsidR="00000000" w:rsidDel="00000000" w:rsidP="00000000" w:rsidRDefault="00000000" w:rsidRPr="00000000" w14:paraId="00000038">
      <w:pPr>
        <w:widowControl w:val="0"/>
        <w:spacing w:before="26.453857421875" w:line="360" w:lineRule="auto"/>
        <w:ind w:left="7.286376953125" w:right="334.56298828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2016 – Esforço-Desempenho, curated by Germano Dushá, Galeria Athena Contemporânea - Rio de Janeiro, Brazil </w:t>
      </w:r>
    </w:p>
    <w:p w:rsidR="00000000" w:rsidDel="00000000" w:rsidP="00000000" w:rsidRDefault="00000000" w:rsidRPr="00000000" w14:paraId="00000039">
      <w:pPr>
        <w:widowControl w:val="0"/>
        <w:spacing w:before="31.2536621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2015 – Hipótese e Horizonte, Observatório, São Paulo, Brazil </w:t>
      </w:r>
    </w:p>
    <w:p w:rsidR="00000000" w:rsidDel="00000000" w:rsidP="00000000" w:rsidRDefault="00000000" w:rsidRPr="00000000" w14:paraId="0000003A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2015 – 1 (um), BFA - Boatos Fine Arts, São Paulo, Brazil </w:t>
      </w:r>
    </w:p>
    <w:p w:rsidR="00000000" w:rsidDel="00000000" w:rsidP="00000000" w:rsidRDefault="00000000" w:rsidRPr="00000000" w14:paraId="0000003B">
      <w:pPr>
        <w:widowControl w:val="0"/>
        <w:spacing w:before="121.525878906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2014 – Narrativas Poéticas, Museu da Língua Portuguesa, São Paulo, Brazil </w:t>
      </w:r>
    </w:p>
    <w:p w:rsidR="00000000" w:rsidDel="00000000" w:rsidP="00000000" w:rsidRDefault="00000000" w:rsidRPr="00000000" w14:paraId="0000003C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2013 – Post | Kamikaze, Reykjavik, Iceland </w:t>
      </w:r>
    </w:p>
    <w:p w:rsidR="00000000" w:rsidDel="00000000" w:rsidP="00000000" w:rsidRDefault="00000000" w:rsidRPr="00000000" w14:paraId="0000003D">
      <w:pPr>
        <w:widowControl w:val="0"/>
        <w:spacing w:before="121.527099609375" w:line="360" w:lineRule="auto"/>
        <w:ind w:left="6.4031982421875" w:right="298.2525634765625" w:firstLine="0.8831787109375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2013 – Narrativas Poéticas, Santander Cultural, Porto Alegre, RS and Museu Inimá de Paula, Belo Horizonte, Brazil </w:t>
      </w:r>
    </w:p>
    <w:p w:rsidR="00000000" w:rsidDel="00000000" w:rsidP="00000000" w:rsidRDefault="00000000" w:rsidRPr="00000000" w14:paraId="0000003E">
      <w:pPr>
        <w:widowControl w:val="0"/>
        <w:spacing w:before="26.45385742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2013 – Tinta Fresca, Galeria Transversal , São Paulo, Brazil </w:t>
      </w:r>
    </w:p>
    <w:p w:rsidR="00000000" w:rsidDel="00000000" w:rsidP="00000000" w:rsidRDefault="00000000" w:rsidRPr="00000000" w14:paraId="0000003F">
      <w:pPr>
        <w:widowControl w:val="0"/>
        <w:spacing w:before="121.525878906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2012 – Mutatis Mutandis, Galeria Moura Marsiaj, São Paulo, Brazil </w:t>
      </w:r>
    </w:p>
    <w:p w:rsidR="00000000" w:rsidDel="00000000" w:rsidP="00000000" w:rsidRDefault="00000000" w:rsidRPr="00000000" w14:paraId="00000040">
      <w:pPr>
        <w:widowControl w:val="0"/>
        <w:spacing w:before="121.52587890625" w:line="360" w:lineRule="auto"/>
        <w:ind w:left="7.286376953125" w:right="1314.0972900390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2012 – Arte e Cinema pelos Posters, MIS- Museu da Imagem e do Som, São Paulo, Brazil </w:t>
      </w:r>
    </w:p>
    <w:p w:rsidR="00000000" w:rsidDel="00000000" w:rsidP="00000000" w:rsidRDefault="00000000" w:rsidRPr="00000000" w14:paraId="00000041">
      <w:pPr>
        <w:widowControl w:val="0"/>
        <w:spacing w:before="121.52587890625" w:line="360" w:lineRule="auto"/>
        <w:ind w:left="7.286376953125" w:right="1314.0972900390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2012 – A Nova Pintura, Espaço Cultural Santander, São Paulo, Brazil </w:t>
      </w:r>
    </w:p>
    <w:p w:rsidR="00000000" w:rsidDel="00000000" w:rsidP="00000000" w:rsidRDefault="00000000" w:rsidRPr="00000000" w14:paraId="00000042">
      <w:pPr>
        <w:widowControl w:val="0"/>
        <w:spacing w:before="26.45141601562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2011 – Os primeiros dez anos, Instituto Tomie Ohtake, São Paulo, Brazil</w:t>
      </w:r>
    </w:p>
    <w:p w:rsidR="00000000" w:rsidDel="00000000" w:rsidP="00000000" w:rsidRDefault="00000000" w:rsidRPr="00000000" w14:paraId="00000043">
      <w:pPr>
        <w:widowControl w:val="0"/>
        <w:spacing w:before="121.5264892578125" w:line="360" w:lineRule="auto"/>
        <w:ind w:left="7.286376953125" w:right="324.853515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2011 – A Sangue Frio, curated by Jacopo Crivelli Visconti, Galeria Moura Marsiaj, São Paulo, Brazil </w:t>
      </w:r>
    </w:p>
    <w:p w:rsidR="00000000" w:rsidDel="00000000" w:rsidP="00000000" w:rsidRDefault="00000000" w:rsidRPr="00000000" w14:paraId="00000044">
      <w:pPr>
        <w:widowControl w:val="0"/>
        <w:spacing w:before="121.5264892578125" w:line="360" w:lineRule="auto"/>
        <w:ind w:left="7.286376953125" w:right="324.8535156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2011 – Salão Unama de pequenos formatos, Belém, Brazil </w:t>
      </w:r>
    </w:p>
    <w:p w:rsidR="00000000" w:rsidDel="00000000" w:rsidP="00000000" w:rsidRDefault="00000000" w:rsidRPr="00000000" w14:paraId="00000045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2011 – Programa de Exposições 2011, MARP Ribeirão Preto, Brazil</w:t>
      </w:r>
    </w:p>
    <w:p w:rsidR="00000000" w:rsidDel="00000000" w:rsidP="00000000" w:rsidRDefault="00000000" w:rsidRPr="00000000" w14:paraId="00000046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b w:val="1"/>
          <w:sz w:val="24.079999923706055"/>
          <w:szCs w:val="24.079999923706055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.079999923706055"/>
          <w:szCs w:val="24.079999923706055"/>
          <w:rtl w:val="0"/>
        </w:rPr>
        <w:t xml:space="preserve">Prizes</w:t>
      </w:r>
    </w:p>
    <w:p w:rsidR="00000000" w:rsidDel="00000000" w:rsidP="00000000" w:rsidRDefault="00000000" w:rsidRPr="00000000" w14:paraId="00000048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2018 – A.R.M. Art Research Map Prize , DAMA 2018: Best Proposal, Turin Italy </w:t>
      </w:r>
    </w:p>
    <w:p w:rsidR="00000000" w:rsidDel="00000000" w:rsidP="00000000" w:rsidRDefault="00000000" w:rsidRPr="00000000" w14:paraId="00000049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2018 – In-Ruins Residency, Scholarship Award,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Archaeological Park of Scolacium, Borgia, Italy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2015 – NES/Künstlerhaus Lukas, Scholarship Award , Ahrenshoop, Germany</w:t>
      </w:r>
    </w:p>
    <w:p w:rsidR="00000000" w:rsidDel="00000000" w:rsidP="00000000" w:rsidRDefault="00000000" w:rsidRPr="00000000" w14:paraId="0000004B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b w:val="1"/>
          <w:sz w:val="24.079999923706055"/>
          <w:szCs w:val="24.079999923706055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.079999923706055"/>
          <w:szCs w:val="24.079999923706055"/>
          <w:rtl w:val="0"/>
        </w:rPr>
        <w:t xml:space="preserve">Art Residencies </w:t>
      </w:r>
    </w:p>
    <w:p w:rsidR="00000000" w:rsidDel="00000000" w:rsidP="00000000" w:rsidRDefault="00000000" w:rsidRPr="00000000" w14:paraId="0000004D">
      <w:pPr>
        <w:widowControl w:val="0"/>
        <w:spacing w:before="26.45263671875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2022 – L21 Gallery Residency, Palma de Mallorca, Spain</w:t>
      </w:r>
    </w:p>
    <w:p w:rsidR="00000000" w:rsidDel="00000000" w:rsidP="00000000" w:rsidRDefault="00000000" w:rsidRPr="00000000" w14:paraId="0000004E">
      <w:pPr>
        <w:widowControl w:val="0"/>
        <w:spacing w:before="126.3262939453125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2019 – B.a.d Foundation, Rotterdam, Netherlands </w:t>
      </w:r>
    </w:p>
    <w:p w:rsidR="00000000" w:rsidDel="00000000" w:rsidP="00000000" w:rsidRDefault="00000000" w:rsidRPr="00000000" w14:paraId="0000004F">
      <w:pPr>
        <w:widowControl w:val="0"/>
        <w:spacing w:before="121.52618408203125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2018 – Cultureland, Amsterdam, Netherlands </w:t>
      </w:r>
    </w:p>
    <w:p w:rsidR="00000000" w:rsidDel="00000000" w:rsidP="00000000" w:rsidRDefault="00000000" w:rsidRPr="00000000" w14:paraId="00000050">
      <w:pPr>
        <w:widowControl w:val="0"/>
        <w:spacing w:before="121.527099609375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2018 – In-Ruins Residency, Archaeological Park of Scolacium, Borgia, Italy  </w:t>
      </w:r>
    </w:p>
    <w:p w:rsidR="00000000" w:rsidDel="00000000" w:rsidP="00000000" w:rsidRDefault="00000000" w:rsidRPr="00000000" w14:paraId="00000051">
      <w:pPr>
        <w:widowControl w:val="0"/>
        <w:spacing w:before="121.5264892578125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2017– Cripta 747, Turin, Italy </w:t>
      </w:r>
    </w:p>
    <w:p w:rsidR="00000000" w:rsidDel="00000000" w:rsidP="00000000" w:rsidRDefault="00000000" w:rsidRPr="00000000" w14:paraId="00000052">
      <w:pPr>
        <w:widowControl w:val="0"/>
        <w:spacing w:before="121.5264892578125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2016 – Pivô Arte Pesquisa, São Paulo, Brazil</w:t>
      </w:r>
    </w:p>
    <w:p w:rsidR="00000000" w:rsidDel="00000000" w:rsidP="00000000" w:rsidRDefault="00000000" w:rsidRPr="00000000" w14:paraId="00000053">
      <w:pPr>
        <w:widowControl w:val="0"/>
        <w:spacing w:before="121.5264892578125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2015 – Künstlerhaus Lukas, Ahrenshoop, Germany  </w:t>
      </w:r>
    </w:p>
    <w:p w:rsidR="00000000" w:rsidDel="00000000" w:rsidP="00000000" w:rsidRDefault="00000000" w:rsidRPr="00000000" w14:paraId="00000054">
      <w:pPr>
        <w:widowControl w:val="0"/>
        <w:spacing w:before="121.527099609375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2014 – Red Bull Station, São Paulo, Brazil </w:t>
      </w:r>
    </w:p>
    <w:p w:rsidR="00000000" w:rsidDel="00000000" w:rsidP="00000000" w:rsidRDefault="00000000" w:rsidRPr="00000000" w14:paraId="00000055">
      <w:pPr>
        <w:widowControl w:val="0"/>
        <w:spacing w:before="121.52633666992188" w:line="360" w:lineRule="auto"/>
        <w:ind w:left="7.286376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2013 – NES, Skagastrond, Iceland </w:t>
      </w:r>
    </w:p>
    <w:p w:rsidR="00000000" w:rsidDel="00000000" w:rsidP="00000000" w:rsidRDefault="00000000" w:rsidRPr="00000000" w14:paraId="00000056">
      <w:pPr>
        <w:widowControl w:val="0"/>
        <w:spacing w:before="121.5267944335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2009 - JTHAR, Joshua Tree Desert, California,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26.452636718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Fonts w:ascii="EB Garamond" w:cs="EB Garamond" w:eastAsia="EB Garamond" w:hAnsi="EB Garamond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58">
      <w:pPr>
        <w:widowControl w:val="0"/>
        <w:spacing w:before="121.527099609375" w:line="360" w:lineRule="auto"/>
        <w:ind w:left="7.28637695312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36.3037109375" w:line="360" w:lineRule="auto"/>
        <w:ind w:left="6.4031982421875" w:firstLine="0"/>
        <w:rPr>
          <w:rFonts w:ascii="EB Garamond" w:cs="EB Garamond" w:eastAsia="EB Garamond" w:hAnsi="EB Garamond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031319" cy="2905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319" cy="290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